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2A" w:rsidRDefault="007C242A"/>
    <w:p w:rsidR="00A53923" w:rsidRDefault="00A53923"/>
    <w:p w:rsidR="00A53923" w:rsidRDefault="00A53923"/>
    <w:p w:rsidR="00021DCE" w:rsidRDefault="00021DCE" w:rsidP="008C46A7">
      <w:pPr>
        <w:jc w:val="center"/>
        <w:rPr>
          <w:rFonts w:ascii="Calibri" w:hAnsi="Calibri" w:cs="Calibri"/>
          <w:b/>
          <w:sz w:val="28"/>
          <w:szCs w:val="28"/>
          <w:lang w:eastAsia="en-US"/>
        </w:rPr>
      </w:pPr>
    </w:p>
    <w:p w:rsidR="008C46A7" w:rsidRPr="0053626B" w:rsidRDefault="008C46A7" w:rsidP="008C46A7">
      <w:pPr>
        <w:jc w:val="center"/>
        <w:rPr>
          <w:rFonts w:ascii="Arial" w:hAnsi="Arial" w:cs="Arial"/>
        </w:rPr>
      </w:pPr>
      <w:r>
        <w:rPr>
          <w:rFonts w:ascii="Calibri" w:hAnsi="Calibri" w:cs="Calibri"/>
          <w:b/>
          <w:sz w:val="28"/>
          <w:szCs w:val="28"/>
          <w:lang w:eastAsia="en-US"/>
        </w:rPr>
        <w:t xml:space="preserve">Dyrektor </w:t>
      </w:r>
      <w:r w:rsidRPr="00132B7B">
        <w:rPr>
          <w:rFonts w:ascii="Calibri" w:hAnsi="Calibri" w:cs="Calibri"/>
          <w:b/>
          <w:sz w:val="28"/>
          <w:szCs w:val="28"/>
          <w:lang w:eastAsia="en-US"/>
        </w:rPr>
        <w:t xml:space="preserve">Muzeum </w:t>
      </w:r>
      <w:r>
        <w:rPr>
          <w:rFonts w:ascii="Calibri" w:hAnsi="Calibri" w:cs="Calibri"/>
          <w:b/>
          <w:sz w:val="28"/>
          <w:szCs w:val="28"/>
          <w:lang w:eastAsia="en-US"/>
        </w:rPr>
        <w:t>Budownictwa Ludowego – PE w Olsztynku</w:t>
      </w:r>
    </w:p>
    <w:p w:rsidR="008C46A7" w:rsidRPr="00613DDF" w:rsidRDefault="00F502B7" w:rsidP="008C46A7">
      <w:pPr>
        <w:jc w:val="center"/>
        <w:rPr>
          <w:rFonts w:ascii="Calibri" w:hAnsi="Calibri" w:cs="Calibri"/>
          <w:b/>
          <w:sz w:val="28"/>
          <w:szCs w:val="28"/>
        </w:rPr>
      </w:pPr>
      <w:r>
        <w:rPr>
          <w:rFonts w:ascii="Calibri" w:hAnsi="Calibri" w:cs="Calibri"/>
          <w:b/>
          <w:sz w:val="28"/>
          <w:szCs w:val="28"/>
        </w:rPr>
        <w:t>zatrudni</w:t>
      </w:r>
      <w:r w:rsidR="008C46A7">
        <w:rPr>
          <w:rFonts w:ascii="Calibri" w:hAnsi="Calibri" w:cs="Calibri"/>
          <w:b/>
          <w:sz w:val="28"/>
          <w:szCs w:val="28"/>
        </w:rPr>
        <w:t xml:space="preserve"> </w:t>
      </w:r>
      <w:r w:rsidR="004931C7">
        <w:rPr>
          <w:rFonts w:ascii="Calibri" w:hAnsi="Calibri" w:cs="Calibri"/>
          <w:b/>
          <w:sz w:val="28"/>
          <w:szCs w:val="28"/>
        </w:rPr>
        <w:t>pracownika gospodarczego</w:t>
      </w:r>
    </w:p>
    <w:p w:rsidR="008C46A7" w:rsidRDefault="008C46A7" w:rsidP="008C46A7">
      <w:pPr>
        <w:rPr>
          <w:rFonts w:ascii="Calibri" w:hAnsi="Calibri" w:cs="Calibri"/>
          <w:b/>
        </w:rPr>
      </w:pPr>
      <w:r>
        <w:rPr>
          <w:rFonts w:ascii="Calibri" w:hAnsi="Calibri" w:cs="Calibri"/>
          <w:b/>
        </w:rPr>
        <w:t>Opis stanowiska</w:t>
      </w:r>
      <w:r w:rsidRPr="003233A6">
        <w:rPr>
          <w:rFonts w:ascii="Calibri" w:hAnsi="Calibri" w:cs="Calibri"/>
          <w:b/>
        </w:rPr>
        <w:t>:</w:t>
      </w:r>
    </w:p>
    <w:p w:rsidR="00F502B7" w:rsidRPr="004931C7" w:rsidRDefault="004931C7" w:rsidP="008C46A7">
      <w:pPr>
        <w:pStyle w:val="Akapitzlist"/>
        <w:numPr>
          <w:ilvl w:val="0"/>
          <w:numId w:val="9"/>
        </w:numPr>
        <w:ind w:left="851" w:hanging="425"/>
        <w:rPr>
          <w:rFonts w:ascii="Calibri" w:hAnsi="Calibri" w:cs="Calibri"/>
          <w:b/>
        </w:rPr>
      </w:pPr>
      <w:r>
        <w:rPr>
          <w:rFonts w:asciiTheme="minorHAnsi" w:hAnsiTheme="minorHAnsi" w:cstheme="minorHAnsi"/>
          <w:sz w:val="22"/>
          <w:szCs w:val="22"/>
        </w:rPr>
        <w:t>Obsługa zwierząt gospodarskich: koni, kóz, krów, owiec, drobiu.</w:t>
      </w:r>
    </w:p>
    <w:p w:rsidR="004931C7" w:rsidRPr="004931C7" w:rsidRDefault="004931C7" w:rsidP="008C46A7">
      <w:pPr>
        <w:pStyle w:val="Akapitzlist"/>
        <w:numPr>
          <w:ilvl w:val="0"/>
          <w:numId w:val="9"/>
        </w:numPr>
        <w:ind w:left="851" w:hanging="425"/>
        <w:rPr>
          <w:rFonts w:ascii="Calibri" w:hAnsi="Calibri" w:cs="Calibri"/>
        </w:rPr>
      </w:pPr>
      <w:r w:rsidRPr="004931C7">
        <w:rPr>
          <w:rFonts w:ascii="Calibri" w:hAnsi="Calibri" w:cs="Calibri"/>
        </w:rPr>
        <w:t>Sprawowanie opieki nad inwentarzem żywym, dbałość o jego dobrostan.</w:t>
      </w:r>
    </w:p>
    <w:p w:rsidR="004931C7" w:rsidRPr="004931C7" w:rsidRDefault="004931C7" w:rsidP="008C46A7">
      <w:pPr>
        <w:pStyle w:val="Akapitzlist"/>
        <w:numPr>
          <w:ilvl w:val="0"/>
          <w:numId w:val="9"/>
        </w:numPr>
        <w:ind w:left="851" w:hanging="425"/>
        <w:rPr>
          <w:rFonts w:ascii="Calibri" w:hAnsi="Calibri" w:cs="Calibri"/>
        </w:rPr>
      </w:pPr>
      <w:r w:rsidRPr="004931C7">
        <w:rPr>
          <w:rFonts w:ascii="Calibri" w:hAnsi="Calibri" w:cs="Calibri"/>
        </w:rPr>
        <w:t>Utrzymywanie porządku w budynkach gospodarczych i zagrodach.</w:t>
      </w:r>
    </w:p>
    <w:p w:rsidR="004931C7" w:rsidRPr="004931C7" w:rsidRDefault="004931C7" w:rsidP="008C46A7">
      <w:pPr>
        <w:pStyle w:val="Akapitzlist"/>
        <w:numPr>
          <w:ilvl w:val="0"/>
          <w:numId w:val="9"/>
        </w:numPr>
        <w:ind w:left="851" w:hanging="425"/>
        <w:rPr>
          <w:rFonts w:ascii="Calibri" w:hAnsi="Calibri" w:cs="Calibri"/>
        </w:rPr>
      </w:pPr>
      <w:r w:rsidRPr="004931C7">
        <w:rPr>
          <w:rFonts w:ascii="Calibri" w:hAnsi="Calibri" w:cs="Calibri"/>
        </w:rPr>
        <w:t xml:space="preserve">Udział w pracach polowych i zbiorze plonów. </w:t>
      </w:r>
    </w:p>
    <w:p w:rsidR="004931C7" w:rsidRPr="004931C7" w:rsidRDefault="004931C7" w:rsidP="008C46A7">
      <w:pPr>
        <w:pStyle w:val="Akapitzlist"/>
        <w:numPr>
          <w:ilvl w:val="0"/>
          <w:numId w:val="9"/>
        </w:numPr>
        <w:ind w:left="851" w:hanging="425"/>
        <w:rPr>
          <w:rFonts w:ascii="Calibri" w:hAnsi="Calibri" w:cs="Calibri"/>
        </w:rPr>
      </w:pPr>
      <w:r w:rsidRPr="004931C7">
        <w:rPr>
          <w:rFonts w:ascii="Calibri" w:hAnsi="Calibri" w:cs="Calibri"/>
        </w:rPr>
        <w:t>Prace związane z utrzymaniem i pielęgnacją pastwisk, łąk kośnych i pól uprawnych.</w:t>
      </w:r>
    </w:p>
    <w:p w:rsidR="004931C7" w:rsidRPr="004931C7" w:rsidRDefault="004931C7" w:rsidP="008C46A7">
      <w:pPr>
        <w:pStyle w:val="Akapitzlist"/>
        <w:numPr>
          <w:ilvl w:val="0"/>
          <w:numId w:val="9"/>
        </w:numPr>
        <w:ind w:left="851" w:hanging="425"/>
        <w:rPr>
          <w:rFonts w:ascii="Calibri" w:hAnsi="Calibri" w:cs="Calibri"/>
        </w:rPr>
      </w:pPr>
      <w:r w:rsidRPr="004931C7">
        <w:rPr>
          <w:rFonts w:ascii="Calibri" w:hAnsi="Calibri" w:cs="Calibri"/>
        </w:rPr>
        <w:t xml:space="preserve">Wykonywanie drobnych prac remontowych w zagrodach i budynkach gospodarczych. </w:t>
      </w:r>
    </w:p>
    <w:p w:rsidR="004931C7" w:rsidRPr="004931C7" w:rsidRDefault="004931C7" w:rsidP="004931C7">
      <w:pPr>
        <w:pStyle w:val="Akapitzlist"/>
        <w:ind w:left="851"/>
        <w:rPr>
          <w:rFonts w:ascii="Calibri" w:hAnsi="Calibri" w:cs="Calibri"/>
          <w:b/>
        </w:rPr>
      </w:pPr>
    </w:p>
    <w:p w:rsidR="008C46A7" w:rsidRPr="003233A6" w:rsidRDefault="008C46A7" w:rsidP="008C46A7">
      <w:pPr>
        <w:jc w:val="both"/>
        <w:rPr>
          <w:rFonts w:ascii="Calibri" w:hAnsi="Calibri" w:cs="Calibri"/>
          <w:b/>
        </w:rPr>
      </w:pPr>
      <w:r>
        <w:rPr>
          <w:rFonts w:ascii="Calibri" w:hAnsi="Calibri" w:cs="Calibri"/>
          <w:b/>
        </w:rPr>
        <w:t>Oczekiwania wobec kandyda</w:t>
      </w:r>
      <w:bookmarkStart w:id="0" w:name="_GoBack"/>
      <w:bookmarkEnd w:id="0"/>
      <w:r>
        <w:rPr>
          <w:rFonts w:ascii="Calibri" w:hAnsi="Calibri" w:cs="Calibri"/>
          <w:b/>
        </w:rPr>
        <w:t>ta</w:t>
      </w:r>
      <w:r w:rsidRPr="003233A6">
        <w:rPr>
          <w:rFonts w:ascii="Calibri" w:hAnsi="Calibri" w:cs="Calibri"/>
          <w:b/>
        </w:rPr>
        <w:t>:</w:t>
      </w:r>
    </w:p>
    <w:p w:rsidR="008C46A7" w:rsidRDefault="008C46A7" w:rsidP="008C46A7">
      <w:pPr>
        <w:pStyle w:val="wypunktowanie"/>
        <w:numPr>
          <w:ilvl w:val="0"/>
          <w:numId w:val="5"/>
        </w:numPr>
        <w:jc w:val="both"/>
        <w:rPr>
          <w:rFonts w:cs="Calibri"/>
          <w:sz w:val="22"/>
          <w:szCs w:val="22"/>
        </w:rPr>
      </w:pPr>
      <w:r w:rsidRPr="00787F30">
        <w:rPr>
          <w:rFonts w:cs="Calibri"/>
          <w:sz w:val="22"/>
          <w:szCs w:val="22"/>
        </w:rPr>
        <w:t xml:space="preserve">wykształcenie </w:t>
      </w:r>
      <w:r w:rsidR="00F502B7">
        <w:rPr>
          <w:rFonts w:cs="Calibri"/>
          <w:sz w:val="22"/>
          <w:szCs w:val="22"/>
        </w:rPr>
        <w:t>średnie</w:t>
      </w:r>
      <w:r w:rsidR="004931C7">
        <w:rPr>
          <w:rFonts w:cs="Calibri"/>
          <w:sz w:val="22"/>
          <w:szCs w:val="22"/>
        </w:rPr>
        <w:t xml:space="preserve"> zawodowe,</w:t>
      </w:r>
    </w:p>
    <w:p w:rsidR="004931C7" w:rsidRDefault="004931C7" w:rsidP="008C46A7">
      <w:pPr>
        <w:pStyle w:val="wypunktowanie"/>
        <w:numPr>
          <w:ilvl w:val="0"/>
          <w:numId w:val="5"/>
        </w:numPr>
        <w:jc w:val="both"/>
        <w:rPr>
          <w:rFonts w:cs="Calibri"/>
          <w:sz w:val="22"/>
          <w:szCs w:val="22"/>
        </w:rPr>
      </w:pPr>
      <w:r>
        <w:rPr>
          <w:rFonts w:cs="Calibri"/>
          <w:sz w:val="22"/>
          <w:szCs w:val="22"/>
        </w:rPr>
        <w:t>prawo jazdy na ciągnik rolniczy – wymaganie konieczne,</w:t>
      </w:r>
    </w:p>
    <w:p w:rsidR="004931C7" w:rsidRDefault="004931C7" w:rsidP="008C46A7">
      <w:pPr>
        <w:pStyle w:val="wypunktowanie"/>
        <w:numPr>
          <w:ilvl w:val="0"/>
          <w:numId w:val="5"/>
        </w:numPr>
        <w:jc w:val="both"/>
        <w:rPr>
          <w:rFonts w:cs="Calibri"/>
          <w:sz w:val="22"/>
          <w:szCs w:val="22"/>
        </w:rPr>
      </w:pPr>
      <w:r>
        <w:rPr>
          <w:rFonts w:cs="Calibri"/>
          <w:sz w:val="22"/>
          <w:szCs w:val="22"/>
        </w:rPr>
        <w:t>doświadczenie na podobnym stanowisku mile widziane.</w:t>
      </w:r>
    </w:p>
    <w:p w:rsidR="008C46A7" w:rsidRPr="008C46A7" w:rsidRDefault="008C46A7" w:rsidP="008C46A7">
      <w:pPr>
        <w:jc w:val="both"/>
        <w:rPr>
          <w:rFonts w:ascii="Calibri" w:hAnsi="Calibri" w:cs="Calibri"/>
          <w:b/>
        </w:rPr>
      </w:pPr>
      <w:r w:rsidRPr="008C46A7">
        <w:rPr>
          <w:rFonts w:ascii="Calibri" w:hAnsi="Calibri" w:cs="Calibri"/>
          <w:b/>
        </w:rPr>
        <w:t>Warunki pracy:</w:t>
      </w:r>
    </w:p>
    <w:p w:rsidR="008C46A7" w:rsidRPr="008F7C7F" w:rsidRDefault="006A71EA" w:rsidP="008C46A7">
      <w:pPr>
        <w:pStyle w:val="wypunktowanie"/>
        <w:numPr>
          <w:ilvl w:val="0"/>
          <w:numId w:val="5"/>
        </w:numPr>
        <w:jc w:val="both"/>
        <w:rPr>
          <w:rFonts w:cs="Calibri"/>
          <w:sz w:val="22"/>
          <w:szCs w:val="22"/>
        </w:rPr>
      </w:pPr>
      <w:r>
        <w:rPr>
          <w:rFonts w:cs="Calibri"/>
          <w:sz w:val="22"/>
          <w:szCs w:val="22"/>
        </w:rPr>
        <w:t xml:space="preserve">zatrudnienie w pełnym wymiarze godzin, </w:t>
      </w:r>
    </w:p>
    <w:p w:rsidR="008C46A7" w:rsidRDefault="008C46A7" w:rsidP="008C46A7">
      <w:pPr>
        <w:pStyle w:val="wypunktowanie"/>
        <w:numPr>
          <w:ilvl w:val="0"/>
          <w:numId w:val="5"/>
        </w:numPr>
        <w:jc w:val="both"/>
        <w:rPr>
          <w:rFonts w:cs="Calibri"/>
          <w:sz w:val="22"/>
          <w:szCs w:val="22"/>
        </w:rPr>
      </w:pPr>
      <w:r w:rsidRPr="008F7C7F">
        <w:rPr>
          <w:rFonts w:cs="Calibri"/>
          <w:sz w:val="22"/>
          <w:szCs w:val="22"/>
        </w:rPr>
        <w:t>przyjazne środowisko pracy</w:t>
      </w:r>
      <w:r w:rsidR="006A71EA">
        <w:rPr>
          <w:rFonts w:cs="Calibri"/>
          <w:sz w:val="22"/>
          <w:szCs w:val="22"/>
        </w:rPr>
        <w:t>,</w:t>
      </w:r>
      <w:r w:rsidRPr="008F7C7F">
        <w:rPr>
          <w:rFonts w:cs="Calibri"/>
          <w:sz w:val="22"/>
          <w:szCs w:val="22"/>
        </w:rPr>
        <w:t xml:space="preserve"> </w:t>
      </w:r>
    </w:p>
    <w:p w:rsidR="008C46A7" w:rsidRPr="008F7C7F" w:rsidRDefault="008C46A7" w:rsidP="008C46A7">
      <w:pPr>
        <w:pStyle w:val="wypunktowanie"/>
        <w:numPr>
          <w:ilvl w:val="0"/>
          <w:numId w:val="5"/>
        </w:numPr>
        <w:jc w:val="both"/>
        <w:rPr>
          <w:rFonts w:cs="Calibri"/>
          <w:sz w:val="22"/>
          <w:szCs w:val="22"/>
        </w:rPr>
      </w:pPr>
      <w:r>
        <w:rPr>
          <w:rFonts w:cs="Calibri"/>
          <w:sz w:val="22"/>
          <w:szCs w:val="22"/>
        </w:rPr>
        <w:t>możliwość udziału w interesujących wydarzeniach kulturalnych</w:t>
      </w:r>
      <w:r w:rsidR="00F502B7">
        <w:rPr>
          <w:rFonts w:cs="Calibri"/>
          <w:sz w:val="22"/>
          <w:szCs w:val="22"/>
        </w:rPr>
        <w:t>.</w:t>
      </w:r>
    </w:p>
    <w:p w:rsidR="008C46A7" w:rsidRPr="00787F30" w:rsidRDefault="008C46A7" w:rsidP="008C46A7">
      <w:pPr>
        <w:pStyle w:val="wypunktowanie"/>
        <w:numPr>
          <w:ilvl w:val="0"/>
          <w:numId w:val="0"/>
        </w:numPr>
        <w:ind w:left="360"/>
        <w:jc w:val="both"/>
        <w:rPr>
          <w:rFonts w:cs="Calibri"/>
          <w:sz w:val="22"/>
          <w:szCs w:val="22"/>
        </w:rPr>
      </w:pPr>
    </w:p>
    <w:p w:rsidR="008C46A7" w:rsidRPr="008C46A7" w:rsidRDefault="008C46A7" w:rsidP="008C46A7">
      <w:pPr>
        <w:jc w:val="both"/>
        <w:rPr>
          <w:rFonts w:ascii="Calibri" w:hAnsi="Calibri" w:cs="Calibri"/>
          <w:b/>
        </w:rPr>
      </w:pPr>
      <w:r w:rsidRPr="008C46A7">
        <w:rPr>
          <w:rFonts w:ascii="Calibri" w:hAnsi="Calibri" w:cs="Calibri"/>
          <w:b/>
        </w:rPr>
        <w:t>Osoby zainteresowane prosimy o dostarczenie:</w:t>
      </w:r>
    </w:p>
    <w:p w:rsidR="008C46A7" w:rsidRDefault="008C46A7" w:rsidP="008C46A7">
      <w:pPr>
        <w:pStyle w:val="wypunktowanie"/>
        <w:numPr>
          <w:ilvl w:val="0"/>
          <w:numId w:val="5"/>
        </w:numPr>
        <w:jc w:val="both"/>
        <w:rPr>
          <w:rFonts w:cs="Calibri"/>
        </w:rPr>
      </w:pPr>
      <w:r w:rsidRPr="00256EBF">
        <w:rPr>
          <w:rFonts w:cs="Calibri"/>
        </w:rPr>
        <w:t>CV</w:t>
      </w:r>
    </w:p>
    <w:p w:rsidR="008C46A7" w:rsidRDefault="008C46A7" w:rsidP="008C46A7">
      <w:pPr>
        <w:pStyle w:val="wypunktowanie"/>
        <w:numPr>
          <w:ilvl w:val="0"/>
          <w:numId w:val="5"/>
        </w:numPr>
        <w:jc w:val="both"/>
        <w:rPr>
          <w:rFonts w:cs="Calibri"/>
        </w:rPr>
      </w:pPr>
      <w:r>
        <w:rPr>
          <w:rFonts w:cs="Calibri"/>
        </w:rPr>
        <w:t>List motywacyjny</w:t>
      </w:r>
    </w:p>
    <w:p w:rsidR="008C46A7" w:rsidRPr="00256EBF" w:rsidRDefault="008C46A7" w:rsidP="008C46A7">
      <w:pPr>
        <w:pStyle w:val="wypunktowanie"/>
        <w:numPr>
          <w:ilvl w:val="0"/>
          <w:numId w:val="5"/>
        </w:numPr>
        <w:jc w:val="both"/>
        <w:rPr>
          <w:rFonts w:cs="Calibri"/>
        </w:rPr>
      </w:pPr>
      <w:r>
        <w:rPr>
          <w:rFonts w:cs="Calibri"/>
        </w:rPr>
        <w:t>Oświadczenie zawierające zgodę na przetwarzanie danych osobowych zawartych w złożonych dokumentach dla potrzeb niezbędnych do realizacji procesów rekrutacji prowadzonych przez Muzeum Budownictwa Ludowego – Park Etnograficzny w Olsztynku, ul. Leśna 23, zgodnie z Ustawą z dnia 10 maja 2018 r. o ochronie danych osobowych; tekst jednolity: Dz. U. z 2018 r., poz.1000).</w:t>
      </w:r>
    </w:p>
    <w:p w:rsidR="008C46A7" w:rsidRDefault="008C46A7" w:rsidP="008C46A7">
      <w:pPr>
        <w:jc w:val="both"/>
        <w:rPr>
          <w:rFonts w:ascii="Calibri" w:hAnsi="Calibri" w:cs="Calibri"/>
          <w:color w:val="000000"/>
          <w:sz w:val="20"/>
          <w:szCs w:val="20"/>
        </w:rPr>
      </w:pPr>
    </w:p>
    <w:p w:rsidR="008C46A7" w:rsidRPr="00E93A66" w:rsidRDefault="008C46A7" w:rsidP="008C46A7">
      <w:pPr>
        <w:rPr>
          <w:rFonts w:ascii="Calibri" w:hAnsi="Calibri" w:cs="Calibri"/>
          <w:sz w:val="20"/>
          <w:szCs w:val="20"/>
        </w:rPr>
      </w:pPr>
    </w:p>
    <w:p w:rsidR="008C46A7" w:rsidRPr="003233A6" w:rsidRDefault="008C46A7" w:rsidP="004E2CFF">
      <w:pPr>
        <w:ind w:left="4820" w:hanging="4820"/>
        <w:rPr>
          <w:rFonts w:ascii="Calibri" w:hAnsi="Calibri" w:cs="Calibri"/>
          <w:b/>
        </w:rPr>
      </w:pPr>
      <w:r w:rsidRPr="003233A6">
        <w:rPr>
          <w:rFonts w:ascii="Calibri" w:hAnsi="Calibri" w:cs="Calibri"/>
          <w:b/>
        </w:rPr>
        <w:t xml:space="preserve">Aplikacje prosimy składać pod adresem: </w:t>
      </w:r>
      <w:r>
        <w:rPr>
          <w:rFonts w:ascii="Calibri" w:hAnsi="Calibri" w:cs="Calibri"/>
          <w:b/>
        </w:rPr>
        <w:t xml:space="preserve">              Muzeum Budownictwa Ludowego – PE w </w:t>
      </w:r>
      <w:r w:rsidR="004E2CFF">
        <w:rPr>
          <w:rFonts w:ascii="Calibri" w:hAnsi="Calibri" w:cs="Calibri"/>
          <w:b/>
        </w:rPr>
        <w:t xml:space="preserve">  </w:t>
      </w:r>
      <w:r>
        <w:rPr>
          <w:rFonts w:ascii="Calibri" w:hAnsi="Calibri" w:cs="Calibri"/>
          <w:b/>
        </w:rPr>
        <w:t>Olsztynku</w:t>
      </w:r>
      <w:r w:rsidRPr="003233A6">
        <w:rPr>
          <w:rFonts w:ascii="Calibri" w:hAnsi="Calibri" w:cs="Calibri"/>
        </w:rPr>
        <w:t xml:space="preserve"> </w:t>
      </w:r>
    </w:p>
    <w:p w:rsidR="008C46A7" w:rsidRPr="003233A6" w:rsidRDefault="00203DF1" w:rsidP="008C46A7">
      <w:pPr>
        <w:ind w:firstLine="708"/>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8C46A7">
        <w:rPr>
          <w:rFonts w:ascii="Calibri" w:hAnsi="Calibri" w:cs="Calibri"/>
        </w:rPr>
        <w:t>ul. Leśna 23, 11-015 Olsztynek</w:t>
      </w:r>
    </w:p>
    <w:p w:rsidR="008C46A7" w:rsidRPr="003233A6" w:rsidRDefault="008C46A7" w:rsidP="008C46A7">
      <w:pPr>
        <w:rPr>
          <w:rFonts w:ascii="Calibri" w:hAnsi="Calibri" w:cs="Calibri"/>
          <w:b/>
        </w:rPr>
      </w:pPr>
      <w:r w:rsidRPr="003233A6">
        <w:rPr>
          <w:rFonts w:ascii="Calibri" w:hAnsi="Calibri" w:cs="Calibri"/>
        </w:rPr>
        <w:t>lub mailowo</w:t>
      </w:r>
      <w:r w:rsidRPr="00203DF1">
        <w:rPr>
          <w:rFonts w:ascii="Calibri" w:hAnsi="Calibri" w:cs="Calibri"/>
          <w:color w:val="000000"/>
        </w:rPr>
        <w:t xml:space="preserve">:                                                              </w:t>
      </w:r>
      <w:r w:rsidR="00203DF1" w:rsidRPr="00203DF1">
        <w:rPr>
          <w:rFonts w:ascii="Calibri" w:hAnsi="Calibri" w:cs="Calibri"/>
          <w:color w:val="000000"/>
        </w:rPr>
        <w:t xml:space="preserve"> </w:t>
      </w:r>
      <w:r w:rsidR="004E2CFF">
        <w:rPr>
          <w:rFonts w:ascii="Calibri" w:hAnsi="Calibri" w:cs="Calibri"/>
          <w:color w:val="000000"/>
        </w:rPr>
        <w:t xml:space="preserve"> </w:t>
      </w:r>
      <w:r w:rsidRPr="00203DF1">
        <w:rPr>
          <w:rFonts w:ascii="Calibri" w:hAnsi="Calibri" w:cs="Calibri"/>
          <w:color w:val="000000"/>
        </w:rPr>
        <w:t xml:space="preserve"> </w:t>
      </w:r>
      <w:hyperlink r:id="rId9" w:history="1">
        <w:r w:rsidRPr="00203DF1">
          <w:rPr>
            <w:rStyle w:val="Hipercze"/>
            <w:rFonts w:ascii="Calibri" w:hAnsi="Calibri" w:cs="Calibri"/>
            <w:b/>
            <w:color w:val="000000"/>
            <w:u w:val="none"/>
          </w:rPr>
          <w:t>sekretariat</w:t>
        </w:r>
      </w:hyperlink>
      <w:r w:rsidRPr="00203DF1">
        <w:rPr>
          <w:rFonts w:ascii="Calibri" w:hAnsi="Calibri" w:cs="Calibri"/>
          <w:b/>
        </w:rPr>
        <w:t xml:space="preserve"> @muzeumolsztynek</w:t>
      </w:r>
      <w:r>
        <w:rPr>
          <w:rFonts w:ascii="Calibri" w:hAnsi="Calibri" w:cs="Calibri"/>
          <w:b/>
        </w:rPr>
        <w:t>.com.pl</w:t>
      </w:r>
    </w:p>
    <w:p w:rsidR="00F502B7" w:rsidRDefault="00F502B7" w:rsidP="008C46A7">
      <w:pPr>
        <w:rPr>
          <w:rFonts w:ascii="Calibri" w:hAnsi="Calibri" w:cs="Calibri"/>
        </w:rPr>
      </w:pPr>
    </w:p>
    <w:p w:rsidR="008C46A7" w:rsidRDefault="008C46A7" w:rsidP="008C46A7">
      <w:pPr>
        <w:rPr>
          <w:rFonts w:ascii="Calibri" w:hAnsi="Calibri" w:cs="Calibri"/>
        </w:rPr>
      </w:pPr>
      <w:r>
        <w:rPr>
          <w:rFonts w:ascii="Calibri" w:hAnsi="Calibri" w:cs="Calibri"/>
        </w:rPr>
        <w:t xml:space="preserve">Informujemy, że odpowiadamy tylko na wybrane oferty i nie zwracamy przesłanych dokumentów. </w:t>
      </w:r>
    </w:p>
    <w:p w:rsidR="008C46A7" w:rsidRDefault="008C46A7" w:rsidP="008C46A7">
      <w:pPr>
        <w:rPr>
          <w:rFonts w:ascii="Calibri" w:hAnsi="Calibri" w:cs="Calibri"/>
        </w:rPr>
      </w:pPr>
    </w:p>
    <w:p w:rsidR="008C46A7" w:rsidRDefault="008C46A7" w:rsidP="008C46A7">
      <w:pPr>
        <w:rPr>
          <w:rFonts w:ascii="Calibri" w:hAnsi="Calibri" w:cs="Calibri"/>
        </w:rPr>
      </w:pPr>
    </w:p>
    <w:p w:rsidR="008C46A7" w:rsidRDefault="008C46A7" w:rsidP="008C46A7">
      <w:pPr>
        <w:rPr>
          <w:rFonts w:ascii="Calibri" w:hAnsi="Calibri" w:cs="Calibri"/>
        </w:rPr>
      </w:pPr>
    </w:p>
    <w:p w:rsidR="008C46A7" w:rsidRDefault="008C46A7" w:rsidP="008C46A7">
      <w:pPr>
        <w:rPr>
          <w:rFonts w:ascii="Calibri" w:hAnsi="Calibri" w:cs="Calibri"/>
        </w:rPr>
      </w:pPr>
    </w:p>
    <w:p w:rsidR="008C46A7" w:rsidRDefault="008C46A7" w:rsidP="008C46A7">
      <w:pPr>
        <w:rPr>
          <w:rFonts w:ascii="Calibri" w:hAnsi="Calibri" w:cs="Calibri"/>
        </w:rPr>
      </w:pPr>
    </w:p>
    <w:p w:rsidR="00F502B7" w:rsidRDefault="00F502B7" w:rsidP="008C46A7">
      <w:pPr>
        <w:rPr>
          <w:rFonts w:ascii="Calibri" w:hAnsi="Calibri" w:cs="Calibri"/>
        </w:rPr>
      </w:pPr>
    </w:p>
    <w:p w:rsidR="00F502B7" w:rsidRDefault="00F502B7" w:rsidP="008C46A7">
      <w:pPr>
        <w:rPr>
          <w:rFonts w:ascii="Calibri" w:hAnsi="Calibri" w:cs="Calibri"/>
        </w:rPr>
      </w:pPr>
    </w:p>
    <w:p w:rsidR="00F502B7" w:rsidRDefault="00F502B7" w:rsidP="008C46A7">
      <w:pPr>
        <w:rPr>
          <w:rFonts w:ascii="Calibri" w:hAnsi="Calibri" w:cs="Calibri"/>
        </w:rPr>
      </w:pPr>
    </w:p>
    <w:p w:rsidR="00F502B7" w:rsidRDefault="00F502B7" w:rsidP="008C46A7">
      <w:pPr>
        <w:rPr>
          <w:rFonts w:ascii="Calibri" w:hAnsi="Calibri" w:cs="Calibri"/>
        </w:rPr>
      </w:pPr>
    </w:p>
    <w:p w:rsidR="00F502B7" w:rsidRDefault="00F502B7" w:rsidP="008C46A7">
      <w:pPr>
        <w:rPr>
          <w:rFonts w:ascii="Calibri" w:hAnsi="Calibri" w:cs="Calibri"/>
        </w:rPr>
      </w:pPr>
    </w:p>
    <w:p w:rsidR="00F502B7" w:rsidRDefault="00F502B7" w:rsidP="008C46A7">
      <w:pPr>
        <w:rPr>
          <w:rFonts w:ascii="Calibri" w:hAnsi="Calibri" w:cs="Calibri"/>
        </w:rPr>
      </w:pPr>
    </w:p>
    <w:p w:rsidR="008C46A7" w:rsidRPr="00513E01" w:rsidRDefault="008C46A7" w:rsidP="008C46A7">
      <w:pPr>
        <w:spacing w:after="300"/>
        <w:contextualSpacing/>
        <w:jc w:val="both"/>
        <w:rPr>
          <w:rFonts w:ascii="Calibri" w:hAnsi="Calibri" w:cs="Calibri"/>
          <w:color w:val="262626"/>
          <w:spacing w:val="5"/>
          <w:kern w:val="28"/>
          <w:lang w:eastAsia="en-US"/>
        </w:rPr>
      </w:pPr>
      <w:r w:rsidRPr="00513E01">
        <w:rPr>
          <w:rFonts w:ascii="Calibri" w:hAnsi="Calibri" w:cs="Calibri"/>
          <w:color w:val="262626"/>
          <w:spacing w:val="5"/>
          <w:kern w:val="28"/>
          <w:lang w:eastAsia="en-US"/>
        </w:rPr>
        <w:t>Klauzula informacyjna:</w:t>
      </w:r>
    </w:p>
    <w:p w:rsidR="00F502B7" w:rsidRDefault="008C46A7" w:rsidP="008C46A7">
      <w:pPr>
        <w:numPr>
          <w:ilvl w:val="0"/>
          <w:numId w:val="3"/>
        </w:numPr>
        <w:suppressAutoHyphens/>
        <w:autoSpaceDN w:val="0"/>
        <w:spacing w:after="200" w:line="276" w:lineRule="auto"/>
        <w:contextualSpacing/>
        <w:jc w:val="both"/>
        <w:textAlignment w:val="baseline"/>
        <w:rPr>
          <w:rFonts w:ascii="Calibri" w:hAnsi="Calibri" w:cs="Calibri"/>
          <w:color w:val="262626"/>
          <w:spacing w:val="5"/>
          <w:kern w:val="28"/>
          <w:lang w:eastAsia="en-US"/>
        </w:rPr>
      </w:pPr>
      <w:r w:rsidRPr="00513E01">
        <w:rPr>
          <w:rFonts w:ascii="Calibri" w:hAnsi="Calibri" w:cs="Calibri"/>
          <w:color w:val="262626"/>
          <w:spacing w:val="5"/>
          <w:kern w:val="28"/>
          <w:lang w:eastAsia="en-US"/>
        </w:rPr>
        <w:t xml:space="preserve">Przesyłając dokumenty wymagane w zgłoszeniu zgadzasz się na przetwarzanie przez Muzeum Budownictwa Ludowego – Park Etnograficzny w Olsztynku Twoich </w:t>
      </w:r>
    </w:p>
    <w:p w:rsidR="00F502B7" w:rsidRDefault="00F502B7" w:rsidP="00F502B7">
      <w:pPr>
        <w:suppressAutoHyphens/>
        <w:autoSpaceDN w:val="0"/>
        <w:spacing w:after="200" w:line="276" w:lineRule="auto"/>
        <w:ind w:left="720"/>
        <w:contextualSpacing/>
        <w:jc w:val="both"/>
        <w:textAlignment w:val="baseline"/>
        <w:rPr>
          <w:rFonts w:ascii="Calibri" w:hAnsi="Calibri" w:cs="Calibri"/>
          <w:color w:val="262626"/>
          <w:spacing w:val="5"/>
          <w:kern w:val="28"/>
          <w:lang w:eastAsia="en-US"/>
        </w:rPr>
      </w:pPr>
    </w:p>
    <w:p w:rsidR="008C46A7" w:rsidRPr="00513E01" w:rsidRDefault="008C46A7" w:rsidP="008C46A7">
      <w:pPr>
        <w:numPr>
          <w:ilvl w:val="0"/>
          <w:numId w:val="3"/>
        </w:numPr>
        <w:suppressAutoHyphens/>
        <w:autoSpaceDN w:val="0"/>
        <w:spacing w:after="200" w:line="276" w:lineRule="auto"/>
        <w:contextualSpacing/>
        <w:jc w:val="both"/>
        <w:textAlignment w:val="baseline"/>
        <w:rPr>
          <w:rFonts w:ascii="Calibri" w:hAnsi="Calibri" w:cs="Calibri"/>
          <w:color w:val="262626"/>
          <w:spacing w:val="5"/>
          <w:kern w:val="28"/>
          <w:lang w:eastAsia="en-US"/>
        </w:rPr>
      </w:pPr>
      <w:r w:rsidRPr="00513E01">
        <w:rPr>
          <w:rFonts w:ascii="Calibri" w:hAnsi="Calibri" w:cs="Calibri"/>
          <w:color w:val="262626"/>
          <w:spacing w:val="5"/>
          <w:kern w:val="28"/>
          <w:lang w:eastAsia="en-US"/>
        </w:rPr>
        <w:t>danych osobowych zawartych w zgłoszeniu rekrutacyjnym w celu prowadzenia rekrutacji na stanowisko wskazane w ogłoszeniu.</w:t>
      </w:r>
    </w:p>
    <w:p w:rsidR="008C46A7" w:rsidRPr="00513E01" w:rsidRDefault="008C46A7" w:rsidP="008C46A7">
      <w:pPr>
        <w:numPr>
          <w:ilvl w:val="0"/>
          <w:numId w:val="2"/>
        </w:numPr>
        <w:suppressAutoHyphens/>
        <w:autoSpaceDN w:val="0"/>
        <w:spacing w:after="200" w:line="276" w:lineRule="auto"/>
        <w:contextualSpacing/>
        <w:jc w:val="both"/>
        <w:textAlignment w:val="baseline"/>
        <w:rPr>
          <w:rFonts w:ascii="Calibri" w:hAnsi="Calibri" w:cs="Calibri"/>
          <w:color w:val="262626"/>
          <w:spacing w:val="5"/>
          <w:kern w:val="28"/>
          <w:lang w:eastAsia="en-US"/>
        </w:rPr>
      </w:pPr>
      <w:r w:rsidRPr="00513E01">
        <w:rPr>
          <w:rFonts w:ascii="Calibri" w:hAnsi="Calibri" w:cs="Calibri"/>
          <w:color w:val="262626"/>
          <w:spacing w:val="5"/>
          <w:kern w:val="28"/>
          <w:lang w:eastAsia="en-US"/>
        </w:rPr>
        <w:t xml:space="preserve">W każdym czasie możesz cofnąć zgodę, kontaktując się z nami pod adresem: </w:t>
      </w:r>
      <w:hyperlink r:id="rId10" w:history="1">
        <w:r w:rsidRPr="00513E01">
          <w:rPr>
            <w:rFonts w:ascii="Calibri" w:hAnsi="Calibri" w:cs="Calibri"/>
            <w:color w:val="0000FF"/>
            <w:spacing w:val="5"/>
            <w:kern w:val="28"/>
            <w:u w:val="single"/>
            <w:lang w:eastAsia="en-US"/>
          </w:rPr>
          <w:t>sekretariat@muzeumolsztynek.com.pl</w:t>
        </w:r>
      </w:hyperlink>
      <w:r w:rsidRPr="00513E01">
        <w:rPr>
          <w:rFonts w:ascii="Calibri" w:hAnsi="Calibri" w:cs="Calibri"/>
          <w:color w:val="262626"/>
          <w:spacing w:val="5"/>
          <w:kern w:val="28"/>
          <w:lang w:eastAsia="en-US"/>
        </w:rPr>
        <w:t xml:space="preserve"> </w:t>
      </w:r>
      <w:r w:rsidRPr="00513E01">
        <w:rPr>
          <w:rFonts w:ascii="Calibri" w:hAnsi="Calibri" w:cs="Calibri"/>
          <w:color w:val="262626"/>
          <w:spacing w:val="5"/>
          <w:kern w:val="28"/>
        </w:rPr>
        <w:t xml:space="preserve"> </w:t>
      </w:r>
      <w:r w:rsidRPr="00513E01">
        <w:rPr>
          <w:rFonts w:ascii="Calibri" w:hAnsi="Calibri" w:cs="Calibri"/>
          <w:color w:val="262626"/>
          <w:spacing w:val="5"/>
          <w:kern w:val="28"/>
          <w:lang w:eastAsia="en-US"/>
        </w:rPr>
        <w:t xml:space="preserve">lub </w:t>
      </w:r>
      <w:r w:rsidRPr="00513E01">
        <w:rPr>
          <w:rFonts w:ascii="Calibri" w:hAnsi="Calibri" w:cs="Calibri"/>
          <w:color w:val="262626"/>
          <w:spacing w:val="5"/>
          <w:kern w:val="28"/>
        </w:rPr>
        <w:t xml:space="preserve">Muzeum Budownictwa Ludowego – Park Etnograficzny w Olsztynku ul. Leśna 23, 11-015 Olsztynek </w:t>
      </w:r>
    </w:p>
    <w:p w:rsidR="008C46A7" w:rsidRPr="00513E01" w:rsidRDefault="008C46A7" w:rsidP="008C46A7">
      <w:pPr>
        <w:numPr>
          <w:ilvl w:val="0"/>
          <w:numId w:val="2"/>
        </w:numPr>
        <w:suppressAutoHyphens/>
        <w:autoSpaceDN w:val="0"/>
        <w:spacing w:after="200" w:line="276" w:lineRule="auto"/>
        <w:contextualSpacing/>
        <w:jc w:val="both"/>
        <w:textAlignment w:val="baseline"/>
        <w:rPr>
          <w:rFonts w:ascii="Calibri" w:hAnsi="Calibri" w:cs="Calibri"/>
          <w:color w:val="262626"/>
          <w:spacing w:val="5"/>
          <w:kern w:val="28"/>
          <w:lang w:eastAsia="en-US"/>
        </w:rPr>
      </w:pPr>
      <w:r w:rsidRPr="00513E01">
        <w:rPr>
          <w:rFonts w:ascii="Calibri" w:hAnsi="Calibri" w:cs="Calibri"/>
          <w:color w:val="262626"/>
          <w:spacing w:val="5"/>
          <w:kern w:val="28"/>
          <w:lang w:eastAsia="en-US"/>
        </w:rPr>
        <w:t>Twoje dane osobowe przetwarzamy w oparciu o przepisy prawa i ich podanie jest konieczne do wzięcia udziału w rekrutacji. Pozostałe dane osobowe (np. wizerunek) przetwarzamy na podstawie Twojej dobrowolnej zgody, którą wyraziłaś/eś wysyłając nam swoje zgłoszenie rekrutacyjne i ich podanie nie ma wpływu na możliwość udziału w rekrutacji.</w:t>
      </w:r>
    </w:p>
    <w:p w:rsidR="008C46A7" w:rsidRPr="00513E01" w:rsidRDefault="008C46A7" w:rsidP="008C46A7">
      <w:pPr>
        <w:numPr>
          <w:ilvl w:val="0"/>
          <w:numId w:val="2"/>
        </w:numPr>
        <w:suppressAutoHyphens/>
        <w:autoSpaceDN w:val="0"/>
        <w:spacing w:after="200" w:line="276" w:lineRule="auto"/>
        <w:contextualSpacing/>
        <w:jc w:val="both"/>
        <w:textAlignment w:val="baseline"/>
        <w:rPr>
          <w:rFonts w:ascii="Calibri" w:hAnsi="Calibri" w:cs="Calibri"/>
          <w:color w:val="262626"/>
          <w:spacing w:val="5"/>
          <w:kern w:val="28"/>
          <w:lang w:eastAsia="en-US"/>
        </w:rPr>
      </w:pPr>
      <w:r w:rsidRPr="00513E01">
        <w:rPr>
          <w:rFonts w:ascii="Calibri" w:hAnsi="Calibri" w:cs="Calibri"/>
          <w:color w:val="262626"/>
          <w:spacing w:val="5"/>
          <w:kern w:val="28"/>
          <w:lang w:eastAsia="en-US"/>
        </w:rPr>
        <w:t>Masz prawo dostępu do swoich danych, w tym uzyskania ich kopii, sprostowania danych, żądania ich usunięcia, ograniczenia przetwarzania, wniesienia sprzeciwu wobec przetwarzania oraz przeniesienia podanych danych (na których przetwarzanie wyraziłeś zgodę) do innego administratora danych. Masz także prawo do wniesienia skargi do Prezesa Urzędu Ochrony Danych Osobowych. Cofnięcie zgody pozostaje bez wpływu na zgodność z prawem przetwarzania, którego dokonano na podstawie zgody przed jej cofnięciem.</w:t>
      </w:r>
    </w:p>
    <w:p w:rsidR="008C46A7" w:rsidRPr="00513E01" w:rsidRDefault="008C46A7" w:rsidP="008C46A7">
      <w:pPr>
        <w:numPr>
          <w:ilvl w:val="0"/>
          <w:numId w:val="2"/>
        </w:numPr>
        <w:suppressAutoHyphens/>
        <w:autoSpaceDN w:val="0"/>
        <w:spacing w:after="200" w:line="276" w:lineRule="auto"/>
        <w:contextualSpacing/>
        <w:jc w:val="both"/>
        <w:textAlignment w:val="baseline"/>
        <w:rPr>
          <w:rFonts w:ascii="Calibri" w:hAnsi="Calibri" w:cs="Calibri"/>
          <w:color w:val="262626"/>
          <w:spacing w:val="5"/>
          <w:kern w:val="28"/>
          <w:lang w:eastAsia="en-US"/>
        </w:rPr>
      </w:pPr>
      <w:r w:rsidRPr="00513E01">
        <w:rPr>
          <w:rFonts w:ascii="Calibri" w:hAnsi="Calibri" w:cs="Calibri"/>
          <w:color w:val="262626"/>
          <w:spacing w:val="5"/>
          <w:kern w:val="28"/>
          <w:lang w:eastAsia="en-US"/>
        </w:rPr>
        <w:t>Twoje dane osobowe przetwarzamy w celu prowadzenia rekrutacji na stanowisko wskazane w ogłoszeniu przez okres 3 miesięcy od jej zakończenia.</w:t>
      </w:r>
    </w:p>
    <w:p w:rsidR="008C46A7" w:rsidRPr="00513E01" w:rsidRDefault="008C46A7" w:rsidP="008C46A7">
      <w:pPr>
        <w:jc w:val="both"/>
        <w:rPr>
          <w:rFonts w:ascii="Calibri" w:hAnsi="Calibri" w:cs="Calibri"/>
          <w:color w:val="262626"/>
          <w:spacing w:val="5"/>
          <w:kern w:val="28"/>
          <w:lang w:eastAsia="en-US"/>
        </w:rPr>
      </w:pPr>
    </w:p>
    <w:p w:rsidR="008C46A7" w:rsidRPr="00605503" w:rsidRDefault="008C46A7" w:rsidP="008C46A7">
      <w:pPr>
        <w:spacing w:after="300"/>
        <w:contextualSpacing/>
        <w:jc w:val="both"/>
        <w:rPr>
          <w:color w:val="262626"/>
          <w:spacing w:val="5"/>
          <w:kern w:val="28"/>
          <w:lang w:eastAsia="en-US"/>
        </w:rPr>
      </w:pPr>
    </w:p>
    <w:p w:rsidR="008C46A7" w:rsidRPr="00605503" w:rsidRDefault="008C46A7" w:rsidP="008C46A7">
      <w:pPr>
        <w:spacing w:after="300"/>
        <w:contextualSpacing/>
        <w:jc w:val="both"/>
        <w:rPr>
          <w:color w:val="262626"/>
          <w:spacing w:val="5"/>
          <w:kern w:val="28"/>
          <w:lang w:eastAsia="en-US"/>
        </w:rPr>
      </w:pPr>
    </w:p>
    <w:p w:rsidR="00A53923" w:rsidRDefault="00A53923"/>
    <w:sectPr w:rsidR="00A5392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B1" w:rsidRDefault="006C46B1" w:rsidP="00A53923">
      <w:r>
        <w:separator/>
      </w:r>
    </w:p>
  </w:endnote>
  <w:endnote w:type="continuationSeparator" w:id="0">
    <w:p w:rsidR="006C46B1" w:rsidRDefault="006C46B1" w:rsidP="00A5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23" w:rsidRDefault="00A539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23" w:rsidRDefault="00A5392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23" w:rsidRDefault="00A539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B1" w:rsidRDefault="006C46B1" w:rsidP="00A53923">
      <w:r>
        <w:separator/>
      </w:r>
    </w:p>
  </w:footnote>
  <w:footnote w:type="continuationSeparator" w:id="0">
    <w:p w:rsidR="006C46B1" w:rsidRDefault="006C46B1" w:rsidP="00A5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23" w:rsidRDefault="006C46B1">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407391" o:spid="_x0000_s2050" type="#_x0000_t75" style="position:absolute;margin-left:0;margin-top:0;width:595.2pt;height:841.9pt;z-index:-251657216;mso-position-horizontal:center;mso-position-horizontal-relative:margin;mso-position-vertical:center;mso-position-vertical-relative:margin" o:allowincell="f">
          <v:imagedata r:id="rId1" o:title="Papier formowy 110 leci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23" w:rsidRDefault="006C46B1">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407392" o:spid="_x0000_s2051" type="#_x0000_t75" style="position:absolute;margin-left:0;margin-top:0;width:595.2pt;height:841.9pt;z-index:-251656192;mso-position-horizontal:center;mso-position-horizontal-relative:margin;mso-position-vertical:center;mso-position-vertical-relative:margin" o:allowincell="f">
          <v:imagedata r:id="rId1" o:title="Papier formowy 110 leci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23" w:rsidRDefault="006C46B1">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407390" o:spid="_x0000_s2049" type="#_x0000_t75" style="position:absolute;margin-left:0;margin-top:0;width:595.2pt;height:841.9pt;z-index:-251658240;mso-position-horizontal:center;mso-position-horizontal-relative:margin;mso-position-vertical:center;mso-position-vertical-relative:margin" o:allowincell="f">
          <v:imagedata r:id="rId1" o:title="Papier formowy 110 leci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DE9"/>
    <w:multiLevelType w:val="hybridMultilevel"/>
    <w:tmpl w:val="98E2C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68772C"/>
    <w:multiLevelType w:val="hybridMultilevel"/>
    <w:tmpl w:val="858E1808"/>
    <w:lvl w:ilvl="0" w:tplc="FEB60EFE">
      <w:start w:val="1"/>
      <w:numFmt w:val="bullet"/>
      <w:pStyle w:val="wypunktowanie"/>
      <w:lvlText w:val=""/>
      <w:lvlJc w:val="left"/>
      <w:pPr>
        <w:ind w:left="360" w:hanging="360"/>
      </w:pPr>
      <w:rPr>
        <w:rFonts w:ascii="Symbol" w:hAnsi="Symbol" w:hint="default"/>
        <w:b w:val="0"/>
        <w:bCs w:val="0"/>
        <w:i w:val="0"/>
        <w:iCs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9B5E88"/>
    <w:multiLevelType w:val="hybridMultilevel"/>
    <w:tmpl w:val="000AE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8E5BF4"/>
    <w:multiLevelType w:val="hybridMultilevel"/>
    <w:tmpl w:val="B4628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49C3C52"/>
    <w:multiLevelType w:val="hybridMultilevel"/>
    <w:tmpl w:val="8D2EB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5D51490"/>
    <w:multiLevelType w:val="hybridMultilevel"/>
    <w:tmpl w:val="62AAA08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
    <w:nsid w:val="4C28676D"/>
    <w:multiLevelType w:val="hybridMultilevel"/>
    <w:tmpl w:val="3D869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97F2D92"/>
    <w:multiLevelType w:val="hybridMultilevel"/>
    <w:tmpl w:val="EB4208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7CA647AE"/>
    <w:multiLevelType w:val="hybridMultilevel"/>
    <w:tmpl w:val="26E20FE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FA"/>
    <w:rsid w:val="0001590C"/>
    <w:rsid w:val="00021DCE"/>
    <w:rsid w:val="00203DF1"/>
    <w:rsid w:val="00213FFA"/>
    <w:rsid w:val="002450E4"/>
    <w:rsid w:val="002C7323"/>
    <w:rsid w:val="00383889"/>
    <w:rsid w:val="004931C7"/>
    <w:rsid w:val="004E2CFF"/>
    <w:rsid w:val="005F041C"/>
    <w:rsid w:val="006A71EA"/>
    <w:rsid w:val="006C46B1"/>
    <w:rsid w:val="007C242A"/>
    <w:rsid w:val="00840131"/>
    <w:rsid w:val="00874804"/>
    <w:rsid w:val="008C46A7"/>
    <w:rsid w:val="009A4579"/>
    <w:rsid w:val="00A054DF"/>
    <w:rsid w:val="00A3231C"/>
    <w:rsid w:val="00A53923"/>
    <w:rsid w:val="00C46813"/>
    <w:rsid w:val="00F502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6A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3923"/>
    <w:pPr>
      <w:tabs>
        <w:tab w:val="center" w:pos="4536"/>
        <w:tab w:val="right" w:pos="9072"/>
      </w:tabs>
    </w:pPr>
  </w:style>
  <w:style w:type="character" w:customStyle="1" w:styleId="NagwekZnak">
    <w:name w:val="Nagłówek Znak"/>
    <w:basedOn w:val="Domylnaczcionkaakapitu"/>
    <w:link w:val="Nagwek"/>
    <w:uiPriority w:val="99"/>
    <w:rsid w:val="00A53923"/>
  </w:style>
  <w:style w:type="paragraph" w:styleId="Stopka">
    <w:name w:val="footer"/>
    <w:basedOn w:val="Normalny"/>
    <w:link w:val="StopkaZnak"/>
    <w:uiPriority w:val="99"/>
    <w:unhideWhenUsed/>
    <w:rsid w:val="00A53923"/>
    <w:pPr>
      <w:tabs>
        <w:tab w:val="center" w:pos="4536"/>
        <w:tab w:val="right" w:pos="9072"/>
      </w:tabs>
    </w:pPr>
  </w:style>
  <w:style w:type="character" w:customStyle="1" w:styleId="StopkaZnak">
    <w:name w:val="Stopka Znak"/>
    <w:basedOn w:val="Domylnaczcionkaakapitu"/>
    <w:link w:val="Stopka"/>
    <w:uiPriority w:val="99"/>
    <w:rsid w:val="00A53923"/>
  </w:style>
  <w:style w:type="paragraph" w:customStyle="1" w:styleId="wypunktowanie">
    <w:name w:val="wypunktowanie"/>
    <w:basedOn w:val="Normalny"/>
    <w:qFormat/>
    <w:rsid w:val="008C46A7"/>
    <w:pPr>
      <w:numPr>
        <w:numId w:val="1"/>
      </w:numPr>
    </w:pPr>
    <w:rPr>
      <w:rFonts w:ascii="Calibri" w:hAnsi="Calibri"/>
    </w:rPr>
  </w:style>
  <w:style w:type="character" w:styleId="Hipercze">
    <w:name w:val="Hyperlink"/>
    <w:rsid w:val="008C46A7"/>
    <w:rPr>
      <w:color w:val="0563C1"/>
      <w:u w:val="single"/>
    </w:rPr>
  </w:style>
  <w:style w:type="paragraph" w:styleId="Akapitzlist">
    <w:name w:val="List Paragraph"/>
    <w:basedOn w:val="Normalny"/>
    <w:uiPriority w:val="34"/>
    <w:qFormat/>
    <w:rsid w:val="008C4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6A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3923"/>
    <w:pPr>
      <w:tabs>
        <w:tab w:val="center" w:pos="4536"/>
        <w:tab w:val="right" w:pos="9072"/>
      </w:tabs>
    </w:pPr>
  </w:style>
  <w:style w:type="character" w:customStyle="1" w:styleId="NagwekZnak">
    <w:name w:val="Nagłówek Znak"/>
    <w:basedOn w:val="Domylnaczcionkaakapitu"/>
    <w:link w:val="Nagwek"/>
    <w:uiPriority w:val="99"/>
    <w:rsid w:val="00A53923"/>
  </w:style>
  <w:style w:type="paragraph" w:styleId="Stopka">
    <w:name w:val="footer"/>
    <w:basedOn w:val="Normalny"/>
    <w:link w:val="StopkaZnak"/>
    <w:uiPriority w:val="99"/>
    <w:unhideWhenUsed/>
    <w:rsid w:val="00A53923"/>
    <w:pPr>
      <w:tabs>
        <w:tab w:val="center" w:pos="4536"/>
        <w:tab w:val="right" w:pos="9072"/>
      </w:tabs>
    </w:pPr>
  </w:style>
  <w:style w:type="character" w:customStyle="1" w:styleId="StopkaZnak">
    <w:name w:val="Stopka Znak"/>
    <w:basedOn w:val="Domylnaczcionkaakapitu"/>
    <w:link w:val="Stopka"/>
    <w:uiPriority w:val="99"/>
    <w:rsid w:val="00A53923"/>
  </w:style>
  <w:style w:type="paragraph" w:customStyle="1" w:styleId="wypunktowanie">
    <w:name w:val="wypunktowanie"/>
    <w:basedOn w:val="Normalny"/>
    <w:qFormat/>
    <w:rsid w:val="008C46A7"/>
    <w:pPr>
      <w:numPr>
        <w:numId w:val="1"/>
      </w:numPr>
    </w:pPr>
    <w:rPr>
      <w:rFonts w:ascii="Calibri" w:hAnsi="Calibri"/>
    </w:rPr>
  </w:style>
  <w:style w:type="character" w:styleId="Hipercze">
    <w:name w:val="Hyperlink"/>
    <w:rsid w:val="008C46A7"/>
    <w:rPr>
      <w:color w:val="0563C1"/>
      <w:u w:val="single"/>
    </w:rPr>
  </w:style>
  <w:style w:type="paragraph" w:styleId="Akapitzlist">
    <w:name w:val="List Paragraph"/>
    <w:basedOn w:val="Normalny"/>
    <w:uiPriority w:val="34"/>
    <w:qFormat/>
    <w:rsid w:val="008C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kretariat@muzeumolsztynek.com.pl" TargetMode="External"/><Relationship Id="rId4" Type="http://schemas.microsoft.com/office/2007/relationships/stylesWithEffects" Target="stylesWithEffects.xml"/><Relationship Id="rId9" Type="http://schemas.openxmlformats.org/officeDocument/2006/relationships/hyperlink" Target="mailto:kariera@muzeumwarszawy.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75A2-84A8-4AA2-B9AC-18D5D9FE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 Waluk</dc:creator>
  <cp:lastModifiedBy>Iga Waluk</cp:lastModifiedBy>
  <cp:revision>2</cp:revision>
  <dcterms:created xsi:type="dcterms:W3CDTF">2023-10-09T11:06:00Z</dcterms:created>
  <dcterms:modified xsi:type="dcterms:W3CDTF">2023-10-09T11:06:00Z</dcterms:modified>
</cp:coreProperties>
</file>